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r>
        <w:rPr>
          <w:rFonts w:ascii="Arial Narrow" w:hAnsi="Arial Narrow"/>
          <w:b/>
          <w:sz w:val="14"/>
          <w:szCs w:val="14"/>
          <w:u w:val="single"/>
        </w:rPr>
        <w:t>Załącznik nr 3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 w:rsidRPr="004350A0">
        <w:rPr>
          <w:rFonts w:ascii="Arial Narrow" w:hAnsi="Arial Narrow"/>
          <w:sz w:val="14"/>
          <w:szCs w:val="14"/>
        </w:rPr>
        <w:t>do Wniosku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>
        <w:rPr>
          <w:rFonts w:ascii="Arial Narrow" w:hAnsi="Arial Narrow"/>
          <w:b/>
          <w:sz w:val="14"/>
          <w:szCs w:val="14"/>
        </w:rPr>
        <w:t>o przyznanie środków z Krajowego Funduszu Szkoleniowego na kształcenia ustawiczne pracowników i pracodawców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  <w:bookmarkStart w:id="0" w:name="_GoBack"/>
      <w:bookmarkEnd w:id="0"/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okresie: w ciągu bieżącego roku podatkowego oraz dwóch poprzedzających go lat podatkowych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rPr>
          <w:i/>
          <w:iCs/>
        </w:rPr>
        <w:t>.</w:t>
      </w:r>
    </w:p>
    <w:p w:rsidR="00241FCD" w:rsidRPr="00D61C90" w:rsidRDefault="00241FCD" w:rsidP="00241FCD"/>
    <w:p w:rsidR="00241FCD" w:rsidRPr="00D61C90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Pr="00D61C90">
        <w:t xml:space="preserve">w ciągu bieżącego roku podatkowego oraz dwóch poprzedzających go lat budżetowych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t xml:space="preserve"> w następującej wielkości 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D61C90">
              <w:rPr>
                <w:b/>
                <w:bCs/>
                <w:i/>
                <w:iCs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Pr="006F068E" w:rsidRDefault="006F068E" w:rsidP="006F068E">
      <w:pPr>
        <w:pStyle w:val="Akapitzlist"/>
        <w:spacing w:after="120"/>
        <w:ind w:left="0"/>
        <w:jc w:val="both"/>
        <w:rPr>
          <w:rFonts w:ascii="Arial Narrow" w:hAnsi="Arial Narrow" w:cs="Arial"/>
          <w:b/>
          <w:sz w:val="16"/>
          <w:szCs w:val="16"/>
        </w:rPr>
      </w:pPr>
      <w:r w:rsidRPr="006F068E">
        <w:rPr>
          <w:rFonts w:ascii="Arial Narrow" w:hAnsi="Arial Narrow" w:cs="Arial"/>
          <w:b/>
          <w:sz w:val="16"/>
          <w:szCs w:val="16"/>
        </w:rPr>
        <w:t>Świadomy/a odpowiedzialności karnej wynikającej  z art. 233 § 1 Kodeksu Karnego za zeznanie nieprawdy lub zatajenie prawdy,  potwierdzam prawdziwość  powyższych danych</w:t>
      </w:r>
      <w:r w:rsidRPr="006F068E">
        <w:rPr>
          <w:rFonts w:ascii="Arial Narrow" w:hAnsi="Arial Narrow" w:cs="Arial"/>
          <w:b/>
          <w:sz w:val="16"/>
          <w:szCs w:val="16"/>
          <w:u w:val="single"/>
        </w:rPr>
        <w:t xml:space="preserve"> </w:t>
      </w:r>
      <w:r w:rsidRPr="006F068E">
        <w:rPr>
          <w:rFonts w:ascii="Arial Narrow" w:hAnsi="Arial Narrow" w:cs="Arial"/>
          <w:b/>
          <w:sz w:val="16"/>
          <w:szCs w:val="16"/>
        </w:rPr>
        <w:t>własnoręcznym podpisem.</w:t>
      </w: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 xml:space="preserve">de </w:t>
      </w:r>
      <w:proofErr w:type="spellStart"/>
      <w:r w:rsidRPr="00F6352A">
        <w:rPr>
          <w:i/>
          <w:iCs/>
          <w:sz w:val="16"/>
          <w:szCs w:val="16"/>
        </w:rPr>
        <w:t>minimis</w:t>
      </w:r>
      <w:proofErr w:type="spellEnd"/>
      <w:r w:rsidRPr="00F6352A">
        <w:rPr>
          <w:i/>
          <w:iCs/>
          <w:sz w:val="16"/>
          <w:szCs w:val="16"/>
        </w:rPr>
        <w:t>,</w:t>
      </w:r>
      <w:r w:rsidRPr="00F6352A">
        <w:rPr>
          <w:sz w:val="16"/>
          <w:szCs w:val="16"/>
        </w:rPr>
        <w:t xml:space="preserve"> jakie Wnioskodawca otrzymał od podmiotów udzielających mu pomocy de </w:t>
      </w:r>
      <w:proofErr w:type="spellStart"/>
      <w:r w:rsidRPr="00F6352A">
        <w:rPr>
          <w:sz w:val="16"/>
          <w:szCs w:val="16"/>
        </w:rPr>
        <w:t>minimis</w:t>
      </w:r>
      <w:proofErr w:type="spellEnd"/>
      <w:r w:rsidRPr="00F6352A">
        <w:rPr>
          <w:sz w:val="16"/>
          <w:szCs w:val="16"/>
        </w:rPr>
        <w:t xml:space="preserve"> w okresie bieżącego roku podatkowego oraz dwóch poprzedzających go lat podatkowych.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należy zaliczyć również pomoc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uzyskaną zgodnie z definicją pojęcia jednego przedsiębiorstwa tzw. "jedno przedsiębiorstwo" obejmuje wszystkie jednostki gospodarcze, które są ze sobą powiązane co najmniej jednym z następujących stosunków: 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a) jedna jednostka gospodarcza posiada w drugiej jednostce gospodarczej większość praw głosu akcjonariuszy, wspólników lub członków;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b)  jedna jednostka gospodarcza ma prawo wyznaczyć lub odwołać większość członków organu administracyjnego, zarządzającego lub nadzorczego innej jednostki gospodarczej;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53371E" w:rsidRPr="00F6352A" w:rsidRDefault="00241FCD" w:rsidP="00F6352A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e) Jednostki gospodarcze pozostające w jakimkolwiek ze stosunków, o których mowa w pkt a)-d), za pośrednictwem jednej innej jednostki gospodarczej lub kilku innych jednostek gospodarczych rów</w:t>
      </w:r>
      <w:r>
        <w:rPr>
          <w:rFonts w:ascii="Arial Narrow" w:hAnsi="Arial Narrow"/>
          <w:sz w:val="14"/>
          <w:szCs w:val="14"/>
        </w:rPr>
        <w:t xml:space="preserve">nież są  </w:t>
      </w:r>
      <w:r w:rsidRPr="0030421F">
        <w:rPr>
          <w:rFonts w:ascii="Arial Narrow" w:hAnsi="Arial Narrow"/>
          <w:sz w:val="14"/>
          <w:szCs w:val="14"/>
        </w:rPr>
        <w:t>uznawane za jedno przedsiębiorstwo.</w:t>
      </w: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F068E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B67D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8C40E-25F1-4251-B5C3-E028C8AC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8</cp:revision>
  <dcterms:created xsi:type="dcterms:W3CDTF">2017-02-27T13:21:00Z</dcterms:created>
  <dcterms:modified xsi:type="dcterms:W3CDTF">2021-01-22T08:48:00Z</dcterms:modified>
</cp:coreProperties>
</file>